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  <w:sz w:val="2"/>
          <w:szCs w:val="2"/>
        </w:rPr>
        <w:drawing>
          <wp:inline distT="0" distB="0" distL="0" distR="0">
            <wp:extent cx="5943600" cy="19907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3CDA" w:rsidRDefault="005B3CDA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0114" w:rsidRPr="00930114" w:rsidRDefault="00930114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>Положение</w:t>
      </w:r>
    </w:p>
    <w:p w:rsidR="00930114" w:rsidRPr="00930114" w:rsidRDefault="00930114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>о комиссии по урегулированию споров между участниками образовательных отношений</w:t>
      </w:r>
    </w:p>
    <w:p w:rsidR="00A35E79" w:rsidRPr="00B8767E" w:rsidRDefault="00930114" w:rsidP="00B8767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>Муниципального бюджетного дошкольного об</w:t>
      </w:r>
      <w:r w:rsidR="00CC4969">
        <w:rPr>
          <w:rFonts w:ascii="Times New Roman" w:eastAsia="Times New Roman" w:hAnsi="Times New Roman" w:cs="Times New Roman"/>
          <w:b/>
          <w:sz w:val="28"/>
          <w:szCs w:val="28"/>
        </w:rPr>
        <w:t>разовательного учреждения «</w:t>
      </w:r>
      <w:proofErr w:type="spellStart"/>
      <w:r w:rsidR="00B8767E">
        <w:rPr>
          <w:rFonts w:ascii="Times New Roman" w:eastAsia="Times New Roman" w:hAnsi="Times New Roman" w:cs="Times New Roman"/>
          <w:b/>
          <w:sz w:val="28"/>
          <w:szCs w:val="28"/>
        </w:rPr>
        <w:t>Хорновар-Шигалинский</w:t>
      </w:r>
      <w:proofErr w:type="spellEnd"/>
      <w:r w:rsidR="00B8767E"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детский сад</w:t>
      </w:r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>Дрожжановского</w:t>
      </w:r>
      <w:proofErr w:type="spellEnd"/>
      <w:r w:rsidRPr="00930114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</w:t>
      </w:r>
      <w:r w:rsidR="00B8767E">
        <w:rPr>
          <w:rFonts w:ascii="Times New Roman" w:eastAsia="Times New Roman" w:hAnsi="Times New Roman" w:cs="Times New Roman"/>
          <w:b/>
          <w:sz w:val="28"/>
          <w:szCs w:val="28"/>
        </w:rPr>
        <w:t>ного района Республики Татарстан</w:t>
      </w:r>
    </w:p>
    <w:p w:rsidR="00361788" w:rsidRDefault="00361788" w:rsidP="0093011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E488F" w:rsidRDefault="009E488F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488F" w:rsidRDefault="009E488F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5E79" w:rsidRPr="00A35E79" w:rsidRDefault="00A35E79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E79">
        <w:rPr>
          <w:rFonts w:ascii="Times New Roman" w:eastAsia="Times New Roman" w:hAnsi="Times New Roman" w:cs="Times New Roman"/>
          <w:b/>
          <w:sz w:val="24"/>
          <w:szCs w:val="24"/>
        </w:rPr>
        <w:t>1. Общее положение</w:t>
      </w:r>
    </w:p>
    <w:p w:rsidR="00F56A8D" w:rsidRPr="00F56A8D" w:rsidRDefault="00F56A8D" w:rsidP="0093011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1.1.Настоящее Положение о комиссии по урегулированию споров между участниками</w:t>
      </w:r>
      <w:r w:rsidR="009301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 (далее –</w:t>
      </w:r>
      <w:r w:rsidR="009301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Положение) разработано на основе Федерального закона от 29.12.2012 No273-ФЗ</w:t>
      </w:r>
      <w:r w:rsidR="009301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«Об образовании в Российской Федерации» (статья 45) с целью регламентации порядка ее создания, организации работы, принятия решений. </w:t>
      </w:r>
    </w:p>
    <w:p w:rsidR="00930114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1.2.Комиссия по урегулированию споров между участниками образовательных отношений (далее - Комиссия) Муниципального бюджетного дошкольного об</w:t>
      </w:r>
      <w:r w:rsidR="00CC4969">
        <w:rPr>
          <w:rFonts w:ascii="Times New Roman" w:eastAsia="Times New Roman" w:hAnsi="Times New Roman" w:cs="Times New Roman"/>
          <w:sz w:val="24"/>
          <w:szCs w:val="24"/>
        </w:rPr>
        <w:t>разов</w:t>
      </w:r>
      <w:r w:rsidR="00B8767E">
        <w:rPr>
          <w:rFonts w:ascii="Times New Roman" w:eastAsia="Times New Roman" w:hAnsi="Times New Roman" w:cs="Times New Roman"/>
          <w:sz w:val="24"/>
          <w:szCs w:val="24"/>
        </w:rPr>
        <w:t>ательного учреждения «Хорновар-Шигалинский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  детский сад</w:t>
      </w:r>
      <w:r w:rsidR="00B876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F56A8D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 (далее -Учреждение) создается в целях урегулирования разногласий между участниками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отношений (воспитанников, родителей (законных представителей), педагогических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работников и их представителей, Учреждение (в лице администрации) по вопросам реализации права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на образование, в том числе в случаях:</w:t>
      </w:r>
    </w:p>
    <w:p w:rsidR="00930114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-возникновения конфликта (отсутствия конфликта) интересов педагогического работника;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применения локальных нормативных актов.</w:t>
      </w:r>
    </w:p>
    <w:p w:rsidR="00F56A8D" w:rsidRPr="00F56A8D" w:rsidRDefault="00F56A8D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b/>
          <w:sz w:val="24"/>
          <w:szCs w:val="24"/>
        </w:rPr>
        <w:t>2. Порядок создания, организации работы, принятия решений Комиссией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2.1.Комиссия избирается на заседаниях Педагогического совета, общем собрании родителей </w:t>
      </w:r>
    </w:p>
    <w:p w:rsidR="00F56A8D" w:rsidRPr="00F56A8D" w:rsidRDefault="00F56A8D" w:rsidP="00092F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(законных представителей) воспитанников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открытым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2FF3">
        <w:rPr>
          <w:rFonts w:ascii="Times New Roman" w:eastAsia="Times New Roman" w:hAnsi="Times New Roman" w:cs="Times New Roman"/>
          <w:sz w:val="24"/>
          <w:szCs w:val="24"/>
        </w:rPr>
        <w:t>голосованием в количестве 4-ёх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 человек сроком на один календарный год.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2.2.</w:t>
      </w:r>
      <w:r w:rsidR="009301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В состав Комиссии входят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2FF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представителя родителей (законных представителей)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воспитанников, 2 представителя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педагогических работников ДОУ)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lastRenderedPageBreak/>
        <w:t>2.3.Председателя Комиссии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выбирают из числа членов Комиссии большинством голосов путем 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открытого голосования в рамках проведения первого заседания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Комиссии.</w:t>
      </w:r>
    </w:p>
    <w:p w:rsid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2.4.Срок полномочия председателя один год. </w:t>
      </w:r>
    </w:p>
    <w:p w:rsidR="00403CF8" w:rsidRDefault="00403CF8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2.5. Члены Комиссии осуществляют свою деятельность на безвозмездной основе.</w:t>
      </w:r>
    </w:p>
    <w:p w:rsidR="00403CF8" w:rsidRDefault="00403CF8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 Досрочное прекращение полномочий члена Комиссии осуществляется :</w:t>
      </w:r>
    </w:p>
    <w:p w:rsidR="00403CF8" w:rsidRDefault="00403CF8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2.6.1. На основании личного заявления члена Комиссии об исключении из его состава;</w:t>
      </w:r>
    </w:p>
    <w:p w:rsidR="00403CF8" w:rsidRDefault="00403CF8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2.6.2. По требованию не менее 2/3 членов Комиссии, выраженному в письменной форме;</w:t>
      </w:r>
    </w:p>
    <w:p w:rsidR="00F56A8D" w:rsidRPr="00F56A8D" w:rsidRDefault="00403CF8" w:rsidP="00403CF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2.6.3. В случае отчисления из ДОУ воспитанника, родителем (Законным представителем) которого является член Комиссии, или</w:t>
      </w:r>
      <w:r w:rsidR="00A35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увольнения работника – члена Комиссии.</w:t>
      </w:r>
    </w:p>
    <w:p w:rsidR="00403CF8" w:rsidRDefault="00403CF8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2.7. В </w:t>
      </w:r>
      <w:r w:rsidR="00A35E79">
        <w:rPr>
          <w:rFonts w:ascii="Times New Roman" w:eastAsia="Times New Roman" w:hAnsi="Times New Roman" w:cs="Times New Roman"/>
          <w:sz w:val="24"/>
          <w:szCs w:val="24"/>
        </w:rPr>
        <w:t>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процесса.</w:t>
      </w:r>
    </w:p>
    <w:p w:rsidR="00A35E79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 Комиссия принимает заявления от педагогов, сотрудников, родителей воспитанников (законных представителей) в письменной форме.</w:t>
      </w:r>
    </w:p>
    <w:p w:rsidR="00F56A8D" w:rsidRPr="00F56A8D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2.9.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 xml:space="preserve">по поступившим заявлениям разрешает возникающие конфликты только на 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территории Учреждения, только в полном составе и в определенное время (в течение 3-х дней с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момента поступления заявления), заранее оповестив заявителя и ответчика.</w:t>
      </w:r>
    </w:p>
    <w:p w:rsidR="00F56A8D" w:rsidRPr="00F56A8D" w:rsidRDefault="00A35E79" w:rsidP="00CC496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2.10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рассмотрения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конфликта, в том числе для изучения документов, сбора информации и проверки ее достоверности.</w:t>
      </w:r>
    </w:p>
    <w:p w:rsidR="00F56A8D" w:rsidRPr="00F56A8D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2.11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Председатель имеет право обратиться за помощью к заведующему ДОУ для разрешения особо острых конфликтов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6A8D" w:rsidRPr="00F56A8D" w:rsidRDefault="00A35E79" w:rsidP="00A35E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2.12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 xml:space="preserve">Председатель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и члены Комиссии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 xml:space="preserve">не имеют права разглашать информацию поступающую к ним. Никто, кроме членов Комиссии, не имеет доступа к информации. </w:t>
      </w:r>
    </w:p>
    <w:p w:rsidR="00F56A8D" w:rsidRPr="00F56A8D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2.13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Комиссия несет персональную ответственность за принятие решений.</w:t>
      </w:r>
    </w:p>
    <w:p w:rsidR="00F56A8D" w:rsidRPr="00F56A8D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2.14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Решение Комиссии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является обязательным для всех участников образовательных отношений в ДОУ и подлежит исполнению в сроки, предусмотренные указанным решением.</w:t>
      </w:r>
    </w:p>
    <w:p w:rsidR="00F56A8D" w:rsidRPr="00F56A8D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2.15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Решение Комиссии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может быть обжаловано в установленном законодательством Российской Федерации порядке.</w:t>
      </w:r>
    </w:p>
    <w:p w:rsidR="00F56A8D" w:rsidRPr="00F56A8D" w:rsidRDefault="00F56A8D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b/>
          <w:sz w:val="24"/>
          <w:szCs w:val="24"/>
        </w:rPr>
        <w:t>3.Права членов Комиссии</w:t>
      </w:r>
    </w:p>
    <w:p w:rsidR="00A35E79" w:rsidRDefault="00A35E79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Комиссия имеет право: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· принимать к рассмотрению заявления любого участника образовательных отношений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несогласии с решением или действием руководителя,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воспитателя, специалиста.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принять решение по каждому спорному вопросу, относящемуся к ее компетенции;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запрашивать дополнительную документацию, материалы для проведения самостоятельного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изучения вопроса;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рекомендовать приостанавливать или отменять ранее принятое решение на основании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проведенного изучения при согласии конфликтующих сторон;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рекомендовать изменения в локальных актах Учреждения с целью демократизации основ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управления или расширения прав участников образовательных отношений.</w:t>
      </w:r>
    </w:p>
    <w:p w:rsidR="00F56A8D" w:rsidRPr="00F56A8D" w:rsidRDefault="00F56A8D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b/>
          <w:sz w:val="24"/>
          <w:szCs w:val="24"/>
        </w:rPr>
        <w:t>4. Обязанности членов Комиссии</w:t>
      </w:r>
    </w:p>
    <w:p w:rsidR="00F56A8D" w:rsidRPr="00F56A8D" w:rsidRDefault="00A35E79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="00F56A8D" w:rsidRPr="00F56A8D">
        <w:rPr>
          <w:rFonts w:ascii="Times New Roman" w:eastAsia="Times New Roman" w:hAnsi="Times New Roman" w:cs="Times New Roman"/>
          <w:sz w:val="24"/>
          <w:szCs w:val="24"/>
        </w:rPr>
        <w:t>Члены Комиссии обязаны: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• присутствовать на всех заседаниях комиссии;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принимать активное участие в рассмотрении поданных заявлений в устной или письменной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форме;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•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ее членов в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полном составе);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принимать своевременно решение, если не оговорены дополнительные сроки рассмотрения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заявления;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• давать обоснованный ответ заявителю в устной или письменной форме в соответствии с 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>пожеланием заявителя.</w:t>
      </w:r>
    </w:p>
    <w:p w:rsidR="00F56A8D" w:rsidRPr="00F56A8D" w:rsidRDefault="00F56A8D" w:rsidP="00A35E7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b/>
          <w:sz w:val="24"/>
          <w:szCs w:val="24"/>
        </w:rPr>
        <w:t>5. Документация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5.1.Документация Комиссии выделяется в отдельное делопроизводство.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5.2.Заседания Комиссии оформляются протоколом.</w:t>
      </w:r>
    </w:p>
    <w:p w:rsidR="00F56A8D" w:rsidRPr="00F56A8D" w:rsidRDefault="00F56A8D" w:rsidP="0003237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lastRenderedPageBreak/>
        <w:t>5.3.Утверждение состава Комиссии и назначение ее председателя</w:t>
      </w:r>
      <w:r w:rsidR="000323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оформляются приказом по 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>Учреждению.</w:t>
      </w:r>
    </w:p>
    <w:p w:rsidR="00F56A8D" w:rsidRPr="00F56A8D" w:rsidRDefault="00F56A8D" w:rsidP="00F56A8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A8D">
        <w:rPr>
          <w:rFonts w:ascii="Times New Roman" w:eastAsia="Times New Roman" w:hAnsi="Times New Roman" w:cs="Times New Roman"/>
          <w:sz w:val="24"/>
          <w:szCs w:val="24"/>
        </w:rPr>
        <w:t xml:space="preserve">5.4.Протоколы заседаний Комиссии сдаются с </w:t>
      </w:r>
      <w:r w:rsidR="00A35E79">
        <w:rPr>
          <w:rFonts w:ascii="Times New Roman" w:eastAsia="Times New Roman" w:hAnsi="Times New Roman" w:cs="Times New Roman"/>
          <w:sz w:val="24"/>
          <w:szCs w:val="24"/>
        </w:rPr>
        <w:t>и хранятся три года.</w:t>
      </w:r>
    </w:p>
    <w:p w:rsidR="00C73DB4" w:rsidRPr="00F56A8D" w:rsidRDefault="00C73DB4" w:rsidP="00F56A8D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sectPr w:rsidR="00C73DB4" w:rsidRPr="00F56A8D" w:rsidSect="00A35E79">
      <w:type w:val="continuous"/>
      <w:pgSz w:w="11906" w:h="16838"/>
      <w:pgMar w:top="709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A8D"/>
    <w:rsid w:val="00024E67"/>
    <w:rsid w:val="0003237D"/>
    <w:rsid w:val="00092FF3"/>
    <w:rsid w:val="001A6F0C"/>
    <w:rsid w:val="002B7EE5"/>
    <w:rsid w:val="00302FCC"/>
    <w:rsid w:val="00345F0D"/>
    <w:rsid w:val="00361788"/>
    <w:rsid w:val="00403CF8"/>
    <w:rsid w:val="005B3CDA"/>
    <w:rsid w:val="00716B0A"/>
    <w:rsid w:val="007944D7"/>
    <w:rsid w:val="00896095"/>
    <w:rsid w:val="00930114"/>
    <w:rsid w:val="009E488F"/>
    <w:rsid w:val="00A22BAD"/>
    <w:rsid w:val="00A35E79"/>
    <w:rsid w:val="00A62961"/>
    <w:rsid w:val="00B07737"/>
    <w:rsid w:val="00B8767E"/>
    <w:rsid w:val="00BC3FF2"/>
    <w:rsid w:val="00C73DB4"/>
    <w:rsid w:val="00C95844"/>
    <w:rsid w:val="00CC4969"/>
    <w:rsid w:val="00D70CCE"/>
    <w:rsid w:val="00F56A8D"/>
    <w:rsid w:val="00FF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6B0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22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2B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6B0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22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2B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8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6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0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6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9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6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4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8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0D9B4-C467-4690-A584-3CA81299C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HShDs</cp:lastModifiedBy>
  <cp:revision>7</cp:revision>
  <cp:lastPrinted>2018-12-19T07:41:00Z</cp:lastPrinted>
  <dcterms:created xsi:type="dcterms:W3CDTF">2018-12-07T07:59:00Z</dcterms:created>
  <dcterms:modified xsi:type="dcterms:W3CDTF">2018-12-19T07:41:00Z</dcterms:modified>
</cp:coreProperties>
</file>